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F2" w:rsidRPr="006F3D73" w:rsidRDefault="003B62F2" w:rsidP="006F3D73">
      <w:pPr>
        <w:spacing w:after="0" w:line="240" w:lineRule="auto"/>
        <w:rPr>
          <w:rFonts w:ascii="Candara" w:hAnsi="Candara"/>
        </w:rPr>
      </w:pPr>
      <w:r w:rsidRPr="006F3D73">
        <w:rPr>
          <w:rFonts w:ascii="Candara" w:hAnsi="Candara"/>
        </w:rPr>
        <w:t>(NAD)BISKUPIJA</w:t>
      </w:r>
    </w:p>
    <w:p w:rsidR="003B62F2" w:rsidRPr="006F3D73" w:rsidRDefault="003B62F2" w:rsidP="006F3D73">
      <w:pPr>
        <w:spacing w:after="0" w:line="240" w:lineRule="auto"/>
        <w:rPr>
          <w:rFonts w:ascii="Candara" w:hAnsi="Candara"/>
        </w:rPr>
      </w:pPr>
      <w:r w:rsidRPr="006F3D73">
        <w:rPr>
          <w:rFonts w:ascii="Candara" w:hAnsi="Candara"/>
        </w:rPr>
        <w:t>Župa</w:t>
      </w:r>
    </w:p>
    <w:p w:rsidR="003B62F2" w:rsidRPr="006F3D73" w:rsidRDefault="003B62F2" w:rsidP="006F3D73">
      <w:pPr>
        <w:spacing w:after="0" w:line="240" w:lineRule="auto"/>
        <w:rPr>
          <w:rFonts w:ascii="Candara" w:hAnsi="Candara"/>
        </w:rPr>
      </w:pPr>
      <w:r w:rsidRPr="006F3D73">
        <w:rPr>
          <w:rFonts w:ascii="Candara" w:hAnsi="Candara"/>
        </w:rPr>
        <w:t>Adresa</w:t>
      </w:r>
    </w:p>
    <w:p w:rsidR="003B62F2" w:rsidRPr="006F3D73" w:rsidRDefault="003B62F2" w:rsidP="006F3D73">
      <w:pPr>
        <w:spacing w:after="0" w:line="240" w:lineRule="auto"/>
        <w:rPr>
          <w:rFonts w:ascii="Candara" w:hAnsi="Candara"/>
        </w:rPr>
      </w:pPr>
      <w:r w:rsidRPr="006F3D73">
        <w:rPr>
          <w:rFonts w:ascii="Candara" w:hAnsi="Candara"/>
        </w:rPr>
        <w:t>Ur. broj: Mjesto, dan, mjesec, godina</w:t>
      </w:r>
    </w:p>
    <w:p w:rsidR="00E81481" w:rsidRPr="006F3D73" w:rsidRDefault="00E81481" w:rsidP="006F3D73">
      <w:pPr>
        <w:spacing w:after="0" w:line="240" w:lineRule="auto"/>
        <w:ind w:firstLine="708"/>
        <w:rPr>
          <w:rFonts w:ascii="Candara" w:hAnsi="Candara"/>
        </w:rPr>
      </w:pPr>
    </w:p>
    <w:p w:rsidR="003B62F2" w:rsidRPr="006F3D73" w:rsidRDefault="003B62F2" w:rsidP="006F3D73">
      <w:pPr>
        <w:spacing w:after="0" w:line="240" w:lineRule="auto"/>
        <w:rPr>
          <w:rFonts w:ascii="Candara" w:hAnsi="Candara"/>
        </w:rPr>
      </w:pPr>
      <w:r w:rsidRPr="006F3D73">
        <w:rPr>
          <w:rFonts w:ascii="Candara" w:hAnsi="Candara"/>
        </w:rPr>
        <w:t>Preuzvišeni gospodin</w:t>
      </w:r>
    </w:p>
    <w:p w:rsidR="003B62F2" w:rsidRPr="006F3D73" w:rsidRDefault="003B62F2" w:rsidP="006F3D73">
      <w:pPr>
        <w:spacing w:after="0" w:line="240" w:lineRule="auto"/>
        <w:rPr>
          <w:rFonts w:ascii="Candara" w:hAnsi="Candara"/>
        </w:rPr>
      </w:pPr>
      <w:r w:rsidRPr="006F3D73">
        <w:rPr>
          <w:rFonts w:ascii="Candara" w:hAnsi="Candara"/>
        </w:rPr>
        <w:t>…………………………</w:t>
      </w:r>
    </w:p>
    <w:p w:rsidR="003B62F2" w:rsidRDefault="003B62F2" w:rsidP="006F3D73">
      <w:pPr>
        <w:spacing w:after="0" w:line="240" w:lineRule="auto"/>
        <w:rPr>
          <w:rFonts w:ascii="Candara" w:hAnsi="Candara"/>
        </w:rPr>
      </w:pPr>
      <w:r w:rsidRPr="006F3D73">
        <w:rPr>
          <w:rFonts w:ascii="Candara" w:hAnsi="Candara"/>
        </w:rPr>
        <w:t>Adresa</w:t>
      </w:r>
    </w:p>
    <w:p w:rsidR="006F3D73" w:rsidRPr="006F3D73" w:rsidRDefault="006F3D73" w:rsidP="006F3D73">
      <w:pPr>
        <w:spacing w:after="0" w:line="240" w:lineRule="auto"/>
        <w:rPr>
          <w:rFonts w:ascii="Candara" w:hAnsi="Candara"/>
        </w:rPr>
      </w:pPr>
    </w:p>
    <w:p w:rsidR="003B62F2" w:rsidRPr="006F3D73" w:rsidRDefault="00917AF1" w:rsidP="001B3B0E">
      <w:pPr>
        <w:jc w:val="both"/>
        <w:rPr>
          <w:rFonts w:ascii="Candara" w:hAnsi="Candara"/>
          <w:bCs/>
          <w:i/>
        </w:rPr>
      </w:pPr>
      <w:r w:rsidRPr="006F3D73">
        <w:rPr>
          <w:rFonts w:ascii="Candara" w:hAnsi="Candara"/>
          <w:bCs/>
        </w:rPr>
        <w:t xml:space="preserve">Predmet: </w:t>
      </w:r>
      <w:r w:rsidRPr="006F3D73">
        <w:rPr>
          <w:rFonts w:ascii="Candara" w:hAnsi="Candara"/>
          <w:bCs/>
          <w:i/>
        </w:rPr>
        <w:t>Preporuka za otklanjanje zabrane sklapanja nove ženidbe bez savjetovanja sa sudom koji je donio presudu</w:t>
      </w:r>
    </w:p>
    <w:p w:rsidR="003B62F2" w:rsidRPr="006F3D73" w:rsidRDefault="003B62F2" w:rsidP="006F3D73">
      <w:pPr>
        <w:spacing w:after="0" w:line="276" w:lineRule="auto"/>
        <w:ind w:firstLine="708"/>
        <w:rPr>
          <w:rFonts w:ascii="Candara" w:hAnsi="Candara"/>
        </w:rPr>
      </w:pPr>
      <w:r w:rsidRPr="006F3D73">
        <w:rPr>
          <w:rFonts w:ascii="Candara" w:hAnsi="Candara"/>
        </w:rPr>
        <w:t>Preuzvišeni gospodine,</w:t>
      </w:r>
    </w:p>
    <w:p w:rsidR="003B62F2" w:rsidRPr="006F3D73" w:rsidRDefault="003B62F2" w:rsidP="009C3337">
      <w:pPr>
        <w:spacing w:after="0" w:line="240" w:lineRule="auto"/>
        <w:ind w:firstLine="708"/>
        <w:jc w:val="both"/>
        <w:rPr>
          <w:rFonts w:ascii="Candara" w:hAnsi="Candara"/>
        </w:rPr>
      </w:pPr>
      <w:r w:rsidRPr="006F3D73">
        <w:rPr>
          <w:rFonts w:ascii="Candara" w:hAnsi="Candara"/>
        </w:rPr>
        <w:t xml:space="preserve">u župni ured Župe ....................................................................... dana ...................................... javio/javila se župljanin/župljanka .................................................................................. tražeći da </w:t>
      </w:r>
      <w:r w:rsidR="001F0B82">
        <w:rPr>
          <w:rFonts w:ascii="Candara" w:hAnsi="Candara"/>
        </w:rPr>
        <w:t>ga/</w:t>
      </w:r>
      <w:r w:rsidRPr="006F3D73">
        <w:rPr>
          <w:rFonts w:ascii="Candara" w:hAnsi="Candara"/>
        </w:rPr>
        <w:t>je kao župnik pripremim za sklapanje ženidbe s ......</w:t>
      </w:r>
      <w:r w:rsidR="009C3337">
        <w:rPr>
          <w:rFonts w:ascii="Candara" w:hAnsi="Candara"/>
        </w:rPr>
        <w:t xml:space="preserve">............................... </w:t>
      </w:r>
      <w:r w:rsidRPr="006F3D73">
        <w:rPr>
          <w:rFonts w:ascii="Candara" w:hAnsi="Candara"/>
        </w:rPr>
        <w:t>.................................................................................................................</w:t>
      </w:r>
    </w:p>
    <w:p w:rsidR="001F0B82" w:rsidRDefault="003B62F2" w:rsidP="009C3337">
      <w:pPr>
        <w:spacing w:after="0" w:line="240" w:lineRule="auto"/>
        <w:ind w:firstLine="708"/>
        <w:jc w:val="both"/>
        <w:rPr>
          <w:rFonts w:ascii="Candara" w:hAnsi="Candara"/>
        </w:rPr>
      </w:pPr>
      <w:r w:rsidRPr="006F3D73">
        <w:rPr>
          <w:rFonts w:ascii="Candara" w:hAnsi="Candara"/>
        </w:rPr>
        <w:t xml:space="preserve">Nakon što sam otvorio </w:t>
      </w:r>
      <w:r w:rsidRPr="006F3D73">
        <w:rPr>
          <w:rFonts w:ascii="Candara" w:hAnsi="Candara"/>
          <w:i/>
          <w:iCs/>
        </w:rPr>
        <w:t xml:space="preserve">Postupak za ženidbu </w:t>
      </w:r>
      <w:r w:rsidRPr="006F3D73">
        <w:rPr>
          <w:rFonts w:ascii="Candara" w:hAnsi="Candara"/>
        </w:rPr>
        <w:t>(</w:t>
      </w:r>
      <w:r w:rsidRPr="006F3D73">
        <w:rPr>
          <w:rFonts w:ascii="Candara" w:hAnsi="Candara"/>
          <w:i/>
          <w:iCs/>
        </w:rPr>
        <w:t>prezime zaručnika i zaručnice</w:t>
      </w:r>
      <w:r w:rsidRPr="006F3D73">
        <w:rPr>
          <w:rFonts w:ascii="Candara" w:hAnsi="Candara"/>
        </w:rPr>
        <w:t>), uzeo osobne podatke zaručnika te pristupio provjeri</w:t>
      </w:r>
      <w:r w:rsidRPr="006F3D73">
        <w:rPr>
          <w:rFonts w:ascii="Candara" w:hAnsi="Candara"/>
          <w:i/>
          <w:iCs/>
        </w:rPr>
        <w:t xml:space="preserve"> </w:t>
      </w:r>
      <w:r w:rsidRPr="006F3D73">
        <w:rPr>
          <w:rFonts w:ascii="Candara" w:hAnsi="Candara"/>
        </w:rPr>
        <w:t>uvjeta za valjano i dopušteno sklapanje ženidbe, utvrdio sam da</w:t>
      </w:r>
      <w:r w:rsidRPr="006F3D73">
        <w:rPr>
          <w:rFonts w:ascii="Candara" w:hAnsi="Candara"/>
          <w:i/>
          <w:iCs/>
        </w:rPr>
        <w:t xml:space="preserve"> </w:t>
      </w:r>
      <w:r w:rsidRPr="006F3D73">
        <w:rPr>
          <w:rFonts w:ascii="Candara" w:hAnsi="Candara"/>
        </w:rPr>
        <w:t>je zaručniku/zaručnici ......................................................, temeljem</w:t>
      </w:r>
      <w:r w:rsidRPr="006F3D73">
        <w:rPr>
          <w:rFonts w:ascii="Candara" w:hAnsi="Candara"/>
          <w:i/>
          <w:iCs/>
        </w:rPr>
        <w:t xml:space="preserve"> </w:t>
      </w:r>
      <w:r w:rsidRPr="006F3D73">
        <w:rPr>
          <w:rFonts w:ascii="Candara" w:hAnsi="Candara"/>
        </w:rPr>
        <w:t>izvršne presude ....................................................... suda</w:t>
      </w:r>
      <w:r w:rsidRPr="006F3D73">
        <w:rPr>
          <w:rStyle w:val="Referencafusnote"/>
          <w:rFonts w:ascii="Candara" w:hAnsi="Candara"/>
        </w:rPr>
        <w:footnoteReference w:id="1"/>
      </w:r>
      <w:r w:rsidRPr="006F3D73">
        <w:rPr>
          <w:rFonts w:ascii="Candara" w:hAnsi="Candara"/>
        </w:rPr>
        <w:t>, izrečene</w:t>
      </w:r>
      <w:r w:rsidR="001F0B82">
        <w:rPr>
          <w:rFonts w:ascii="Candara" w:hAnsi="Candara"/>
        </w:rPr>
        <w:t xml:space="preserve"> dana</w:t>
      </w:r>
      <w:r w:rsidRPr="006F3D73">
        <w:rPr>
          <w:rFonts w:ascii="Candara" w:hAnsi="Candara"/>
          <w:i/>
          <w:iCs/>
        </w:rPr>
        <w:t xml:space="preserve"> </w:t>
      </w:r>
      <w:r w:rsidRPr="006F3D73">
        <w:rPr>
          <w:rFonts w:ascii="Candara" w:hAnsi="Candara"/>
        </w:rPr>
        <w:t>........................................, utvrđena »</w:t>
      </w:r>
      <w:r w:rsidRPr="006F3D73">
        <w:rPr>
          <w:rFonts w:ascii="Candara" w:hAnsi="Candara"/>
          <w:i/>
          <w:iCs/>
        </w:rPr>
        <w:t>zabrana sklapanja nove ženidbe bez savjetovanja sa sudom koji je donio presudu</w:t>
      </w:r>
      <w:r w:rsidRPr="006F3D73">
        <w:rPr>
          <w:rFonts w:ascii="Candara" w:hAnsi="Candara"/>
        </w:rPr>
        <w:t xml:space="preserve">«. </w:t>
      </w:r>
    </w:p>
    <w:p w:rsidR="003B62F2" w:rsidRPr="006F3D73" w:rsidRDefault="003B62F2" w:rsidP="009C3337">
      <w:pPr>
        <w:spacing w:after="0" w:line="240" w:lineRule="auto"/>
        <w:ind w:firstLine="708"/>
        <w:jc w:val="both"/>
        <w:rPr>
          <w:rFonts w:ascii="Candara" w:hAnsi="Candara"/>
          <w:i/>
          <w:iCs/>
        </w:rPr>
      </w:pPr>
      <w:r w:rsidRPr="006F3D73">
        <w:rPr>
          <w:rFonts w:ascii="Candara" w:hAnsi="Candara"/>
        </w:rPr>
        <w:t>Zabrana se temeljila</w:t>
      </w:r>
      <w:r w:rsidRPr="006F3D73">
        <w:rPr>
          <w:rFonts w:ascii="Candara" w:hAnsi="Candara"/>
          <w:i/>
          <w:iCs/>
        </w:rPr>
        <w:t xml:space="preserve"> </w:t>
      </w:r>
      <w:r w:rsidRPr="006F3D73">
        <w:rPr>
          <w:rFonts w:ascii="Candara" w:hAnsi="Candara"/>
        </w:rPr>
        <w:t>na</w:t>
      </w:r>
      <w:r w:rsidR="001F0B82">
        <w:rPr>
          <w:rFonts w:ascii="Candara" w:hAnsi="Candara"/>
        </w:rPr>
        <w:t>:</w:t>
      </w:r>
      <w:r w:rsidRPr="006F3D73">
        <w:rPr>
          <w:rFonts w:ascii="Candara" w:hAnsi="Candara"/>
        </w:rPr>
        <w:t xml:space="preserve"> </w:t>
      </w:r>
      <w:r w:rsidR="001F0B82">
        <w:rPr>
          <w:rFonts w:ascii="Candara" w:hAnsi="Candara"/>
        </w:rPr>
        <w:t xml:space="preserve">(npr. </w:t>
      </w:r>
      <w:r w:rsidRPr="006F3D73">
        <w:rPr>
          <w:rFonts w:ascii="Candara" w:hAnsi="Candara"/>
        </w:rPr>
        <w:t>nesposobnosti za sklapanje ženidbe (usp. kan. 1095, br. 1-3)</w:t>
      </w:r>
      <w:r w:rsidRPr="006F3D73">
        <w:rPr>
          <w:rFonts w:ascii="Candara" w:hAnsi="Candara"/>
          <w:i/>
          <w:iCs/>
        </w:rPr>
        <w:t xml:space="preserve"> </w:t>
      </w:r>
      <w:r w:rsidRPr="006F3D73">
        <w:rPr>
          <w:rFonts w:ascii="Candara" w:hAnsi="Candara"/>
        </w:rPr>
        <w:t>ili zapreci spolne nemoći (usp. kan. 1084)</w:t>
      </w:r>
      <w:r w:rsidR="001F0B82">
        <w:rPr>
          <w:rFonts w:ascii="Candara" w:hAnsi="Candara"/>
        </w:rPr>
        <w:t>)</w:t>
      </w:r>
      <w:r w:rsidRPr="006F3D73">
        <w:rPr>
          <w:rFonts w:ascii="Candara" w:hAnsi="Candara"/>
        </w:rPr>
        <w:t>.</w:t>
      </w:r>
    </w:p>
    <w:p w:rsidR="00ED13A2" w:rsidRPr="006F3D73" w:rsidRDefault="003B62F2" w:rsidP="009C3337">
      <w:pPr>
        <w:spacing w:after="0" w:line="240" w:lineRule="auto"/>
        <w:ind w:firstLine="708"/>
        <w:jc w:val="both"/>
        <w:rPr>
          <w:rFonts w:ascii="Candara" w:hAnsi="Candara"/>
        </w:rPr>
      </w:pPr>
      <w:r w:rsidRPr="006F3D73">
        <w:rPr>
          <w:rFonts w:ascii="Candara" w:hAnsi="Candara"/>
        </w:rPr>
        <w:t xml:space="preserve">Zaručnik/zaručnica smatra da danas više ne postoji razlog zbog kojeg je prethodna ženidba s ……………………………… </w:t>
      </w:r>
      <w:r w:rsidRPr="006F3D73">
        <w:rPr>
          <w:rFonts w:ascii="Candara" w:hAnsi="Candara"/>
          <w:i/>
          <w:iCs/>
        </w:rPr>
        <w:t>(</w:t>
      </w:r>
      <w:r w:rsidR="001F0B82">
        <w:rPr>
          <w:rFonts w:ascii="Candara" w:hAnsi="Candara"/>
          <w:i/>
          <w:iCs/>
        </w:rPr>
        <w:t>ime i prezime</w:t>
      </w:r>
      <w:r w:rsidRPr="006F3D73">
        <w:rPr>
          <w:rFonts w:ascii="Candara" w:hAnsi="Candara"/>
          <w:i/>
          <w:iCs/>
        </w:rPr>
        <w:t xml:space="preserve">) </w:t>
      </w:r>
      <w:r w:rsidRPr="006F3D73">
        <w:rPr>
          <w:rFonts w:ascii="Candara" w:hAnsi="Candara"/>
        </w:rPr>
        <w:t>proglašena ništavom. Zaručnik/zaručnica prestanak razloga prijašnje ništavosti može dokazati: a) životopisom; b)</w:t>
      </w:r>
      <w:r w:rsidR="009C3337">
        <w:rPr>
          <w:rFonts w:ascii="Candara" w:hAnsi="Candara"/>
        </w:rPr>
        <w:t xml:space="preserve"> </w:t>
      </w:r>
      <w:r w:rsidRPr="006F3D73">
        <w:rPr>
          <w:rFonts w:ascii="Candara" w:hAnsi="Candara"/>
        </w:rPr>
        <w:t>medicinskom dokumentacijom; c) novim vještačenjem; d) svjedočanstvima svjedoka i dr.</w:t>
      </w:r>
    </w:p>
    <w:p w:rsidR="00E81481" w:rsidRPr="006F3D73" w:rsidRDefault="00E81481" w:rsidP="009C3337">
      <w:pPr>
        <w:spacing w:after="0" w:line="240" w:lineRule="auto"/>
        <w:ind w:firstLine="708"/>
        <w:jc w:val="both"/>
        <w:rPr>
          <w:rFonts w:ascii="Candara" w:hAnsi="Candara"/>
          <w:i/>
          <w:iCs/>
        </w:rPr>
      </w:pPr>
      <w:r w:rsidRPr="006F3D73">
        <w:rPr>
          <w:rFonts w:ascii="Candara" w:hAnsi="Candara"/>
        </w:rPr>
        <w:t xml:space="preserve">Kao župnik mogu posvjedočiti </w:t>
      </w:r>
      <w:r w:rsidRPr="006F3D73">
        <w:rPr>
          <w:rFonts w:ascii="Candara" w:hAnsi="Candara"/>
          <w:i/>
          <w:iCs/>
        </w:rPr>
        <w:t>npr. da molitelj/moliteljica djeluje kao savjesna, ozbiljna i zrela osoba te da je upoznala novog ženidbenog druga sa svojim prethodnim zdravstvenim stanjem. Župnik može napomenuti može li zainteresirana stranka priložiti i zadnji nalaz liječnika (npr. psihijatra, psihologa, urologa, ginekologa i dr.) te izjavu da je spremna i voljna odazvati se na intervju sa sudskim stručnjakom, ako to crkveni sud bude smatrao potrebnim.</w:t>
      </w:r>
    </w:p>
    <w:p w:rsidR="00E81481" w:rsidRDefault="00E81481" w:rsidP="009C3337">
      <w:pPr>
        <w:spacing w:after="0" w:line="240" w:lineRule="auto"/>
        <w:ind w:firstLine="708"/>
        <w:jc w:val="both"/>
        <w:rPr>
          <w:rFonts w:ascii="Candara" w:hAnsi="Candara"/>
        </w:rPr>
      </w:pPr>
      <w:r w:rsidRPr="006F3D73">
        <w:rPr>
          <w:rFonts w:ascii="Candara" w:hAnsi="Candara"/>
        </w:rPr>
        <w:t xml:space="preserve">Moj osobni dojam jest da je zaručnik/zaručnica u zajednici vjernika </w:t>
      </w:r>
      <w:r w:rsidRPr="006F3D73">
        <w:rPr>
          <w:rFonts w:ascii="Candara" w:hAnsi="Candara"/>
          <w:i/>
          <w:iCs/>
        </w:rPr>
        <w:t>npr. istinoljubiva i vjerodostojna osoba, sudjeluj</w:t>
      </w:r>
      <w:r w:rsidR="009C3337">
        <w:rPr>
          <w:rFonts w:ascii="Candara" w:hAnsi="Candara"/>
          <w:i/>
          <w:iCs/>
        </w:rPr>
        <w:t>e</w:t>
      </w:r>
      <w:r w:rsidRPr="006F3D73">
        <w:rPr>
          <w:rFonts w:ascii="Candara" w:hAnsi="Candara"/>
          <w:i/>
          <w:iCs/>
        </w:rPr>
        <w:t xml:space="preserve"> u životu</w:t>
      </w:r>
      <w:r w:rsidRPr="006F3D73">
        <w:rPr>
          <w:rFonts w:ascii="Candara" w:hAnsi="Candara"/>
        </w:rPr>
        <w:t xml:space="preserve"> </w:t>
      </w:r>
      <w:r w:rsidRPr="006F3D73">
        <w:rPr>
          <w:rFonts w:ascii="Candara" w:hAnsi="Candara"/>
          <w:i/>
          <w:iCs/>
        </w:rPr>
        <w:t xml:space="preserve">župne zajednice </w:t>
      </w:r>
      <w:r w:rsidR="009C3337">
        <w:rPr>
          <w:rFonts w:ascii="Candara" w:hAnsi="Candara"/>
          <w:i/>
          <w:iCs/>
        </w:rPr>
        <w:t>tako</w:t>
      </w:r>
      <w:r w:rsidRPr="006F3D73">
        <w:rPr>
          <w:rFonts w:ascii="Candara" w:hAnsi="Candara"/>
          <w:i/>
          <w:iCs/>
        </w:rPr>
        <w:t xml:space="preserve"> da …………</w:t>
      </w:r>
      <w:r w:rsidRPr="006F3D73">
        <w:rPr>
          <w:rFonts w:ascii="Candara" w:hAnsi="Candara"/>
        </w:rPr>
        <w:t>……………………</w:t>
      </w:r>
      <w:bookmarkStart w:id="0" w:name="_GoBack"/>
      <w:bookmarkEnd w:id="0"/>
      <w:r w:rsidRPr="006F3D73">
        <w:rPr>
          <w:rFonts w:ascii="Candara" w:hAnsi="Candara"/>
        </w:rPr>
        <w:t>. Ovime također izjavljujem da sam zaručnika/zaručnicu obavijestio da ne dogovara termin crkvenoga vjenčanja prije nego što bude dostavljen odgovor ordinarija mjesta u kojem se predviđa slavlje ženidbe.</w:t>
      </w:r>
    </w:p>
    <w:p w:rsidR="009C3337" w:rsidRPr="006F3D73" w:rsidRDefault="009C3337" w:rsidP="009C3337">
      <w:pPr>
        <w:spacing w:after="0" w:line="240" w:lineRule="auto"/>
        <w:ind w:firstLine="708"/>
        <w:jc w:val="both"/>
        <w:rPr>
          <w:rFonts w:ascii="Candara" w:hAnsi="Candara"/>
        </w:rPr>
      </w:pPr>
    </w:p>
    <w:p w:rsidR="00E81481" w:rsidRPr="006F3D73" w:rsidRDefault="00E81481" w:rsidP="006F3D73">
      <w:pPr>
        <w:spacing w:after="0" w:line="276" w:lineRule="auto"/>
        <w:jc w:val="both"/>
        <w:rPr>
          <w:rFonts w:ascii="Candara" w:hAnsi="Candara"/>
        </w:rPr>
      </w:pPr>
      <w:r w:rsidRPr="006F3D73">
        <w:rPr>
          <w:rFonts w:ascii="Candara" w:hAnsi="Candara"/>
        </w:rPr>
        <w:t>U prilogu ovog dopisa dostavljam:</w:t>
      </w:r>
    </w:p>
    <w:p w:rsidR="00E81481" w:rsidRPr="006F3D73" w:rsidRDefault="00E81481" w:rsidP="006F3D73">
      <w:pPr>
        <w:spacing w:after="0" w:line="276" w:lineRule="auto"/>
        <w:ind w:left="708"/>
        <w:jc w:val="both"/>
        <w:rPr>
          <w:rFonts w:ascii="Candara" w:hAnsi="Candara"/>
        </w:rPr>
      </w:pPr>
      <w:r w:rsidRPr="006F3D73">
        <w:rPr>
          <w:rFonts w:ascii="Candara" w:hAnsi="Candara"/>
        </w:rPr>
        <w:t>1) molbu zaručnika/zaručnice;</w:t>
      </w:r>
    </w:p>
    <w:p w:rsidR="00E81481" w:rsidRPr="006F3D73" w:rsidRDefault="00E81481" w:rsidP="006F3D73">
      <w:pPr>
        <w:spacing w:after="0" w:line="276" w:lineRule="auto"/>
        <w:ind w:left="709"/>
        <w:jc w:val="both"/>
        <w:rPr>
          <w:rFonts w:ascii="Candara" w:hAnsi="Candara"/>
          <w:i/>
          <w:iCs/>
        </w:rPr>
      </w:pPr>
      <w:r w:rsidRPr="006F3D73">
        <w:rPr>
          <w:rFonts w:ascii="Candara" w:hAnsi="Candara"/>
        </w:rPr>
        <w:t xml:space="preserve">2) </w:t>
      </w:r>
      <w:proofErr w:type="spellStart"/>
      <w:r w:rsidRPr="006F3D73">
        <w:rPr>
          <w:rFonts w:ascii="Candara" w:hAnsi="Candara"/>
        </w:rPr>
        <w:t>preslik</w:t>
      </w:r>
      <w:proofErr w:type="spellEnd"/>
      <w:r w:rsidRPr="006F3D73">
        <w:rPr>
          <w:rFonts w:ascii="Candara" w:hAnsi="Candara"/>
        </w:rPr>
        <w:t xml:space="preserve"> </w:t>
      </w:r>
      <w:r w:rsidRPr="006F3D73">
        <w:rPr>
          <w:rFonts w:ascii="Candara" w:hAnsi="Candara"/>
          <w:i/>
          <w:iCs/>
        </w:rPr>
        <w:t xml:space="preserve">Postupka za ženidbu </w:t>
      </w:r>
      <w:r w:rsidRPr="006F3D73">
        <w:rPr>
          <w:rFonts w:ascii="Candara" w:hAnsi="Candara"/>
        </w:rPr>
        <w:t>(</w:t>
      </w:r>
      <w:r w:rsidRPr="006F3D73">
        <w:rPr>
          <w:rFonts w:ascii="Candara" w:hAnsi="Candara"/>
          <w:i/>
          <w:iCs/>
        </w:rPr>
        <w:t>ispunjen do naslova II. Uvjeti za valjanu i dopuštenu ženidbu, pitanje broj 4</w:t>
      </w:r>
      <w:r w:rsidRPr="006F3D73">
        <w:rPr>
          <w:rFonts w:ascii="Candara" w:hAnsi="Candara"/>
        </w:rPr>
        <w:t>);</w:t>
      </w:r>
    </w:p>
    <w:p w:rsidR="00E81481" w:rsidRPr="006F3D73" w:rsidRDefault="00E81481" w:rsidP="006F3D73">
      <w:pPr>
        <w:spacing w:after="0" w:line="276" w:lineRule="auto"/>
        <w:ind w:left="708"/>
        <w:jc w:val="both"/>
        <w:rPr>
          <w:rFonts w:ascii="Candara" w:hAnsi="Candara"/>
        </w:rPr>
      </w:pPr>
      <w:r w:rsidRPr="006F3D73">
        <w:rPr>
          <w:rFonts w:ascii="Candara" w:hAnsi="Candara"/>
        </w:rPr>
        <w:t>3) opširan životopis zaručnika/zaručnice;</w:t>
      </w:r>
    </w:p>
    <w:p w:rsidR="00E81481" w:rsidRPr="006F3D73" w:rsidRDefault="00E81481" w:rsidP="006F3D73">
      <w:pPr>
        <w:spacing w:after="0" w:line="276" w:lineRule="auto"/>
        <w:ind w:left="708"/>
        <w:jc w:val="both"/>
        <w:rPr>
          <w:rFonts w:ascii="Candara" w:hAnsi="Candara"/>
        </w:rPr>
      </w:pPr>
      <w:r w:rsidRPr="006F3D73">
        <w:rPr>
          <w:rFonts w:ascii="Candara" w:hAnsi="Candara"/>
        </w:rPr>
        <w:t>4) medicinsku dokumentaciju zaručnika/zaručnice;</w:t>
      </w:r>
    </w:p>
    <w:p w:rsidR="00E81481" w:rsidRPr="006F3D73" w:rsidRDefault="00E81481" w:rsidP="006F3D73">
      <w:pPr>
        <w:spacing w:after="0" w:line="276" w:lineRule="auto"/>
        <w:ind w:left="708"/>
        <w:jc w:val="both"/>
        <w:rPr>
          <w:rFonts w:ascii="Candara" w:hAnsi="Candara"/>
        </w:rPr>
      </w:pPr>
      <w:r w:rsidRPr="006F3D73">
        <w:rPr>
          <w:rFonts w:ascii="Candara" w:hAnsi="Candara"/>
        </w:rPr>
        <w:t>5) i dr. (svjedočanstva svjedoka).</w:t>
      </w:r>
    </w:p>
    <w:p w:rsidR="00E81481" w:rsidRPr="006F3D73" w:rsidRDefault="00E81481" w:rsidP="006F3D73">
      <w:pPr>
        <w:spacing w:after="0" w:line="276" w:lineRule="auto"/>
        <w:ind w:left="708"/>
        <w:jc w:val="both"/>
        <w:rPr>
          <w:rFonts w:ascii="Candara" w:hAnsi="Candara"/>
        </w:rPr>
      </w:pPr>
    </w:p>
    <w:p w:rsidR="00E81481" w:rsidRDefault="00E81481" w:rsidP="006F3D73">
      <w:pPr>
        <w:spacing w:after="0" w:line="276" w:lineRule="auto"/>
        <w:jc w:val="both"/>
        <w:rPr>
          <w:rFonts w:ascii="Candara" w:hAnsi="Candara"/>
        </w:rPr>
      </w:pPr>
      <w:r w:rsidRPr="006F3D73">
        <w:rPr>
          <w:rFonts w:ascii="Candara" w:hAnsi="Candara"/>
        </w:rPr>
        <w:t>Pozdrav u Gospodinu.</w:t>
      </w:r>
    </w:p>
    <w:p w:rsidR="009C3337" w:rsidRPr="006F3D73" w:rsidRDefault="009C3337" w:rsidP="006F3D73">
      <w:pPr>
        <w:spacing w:after="0" w:line="276" w:lineRule="auto"/>
        <w:jc w:val="both"/>
        <w:rPr>
          <w:rFonts w:ascii="Candara" w:hAnsi="Candara"/>
        </w:rPr>
      </w:pPr>
    </w:p>
    <w:p w:rsidR="00E81481" w:rsidRPr="006F3D73" w:rsidRDefault="00E81481" w:rsidP="006F3D73">
      <w:pPr>
        <w:spacing w:after="0" w:line="276" w:lineRule="auto"/>
        <w:jc w:val="center"/>
        <w:rPr>
          <w:rFonts w:ascii="Candara" w:hAnsi="Candara"/>
        </w:rPr>
      </w:pPr>
      <w:r w:rsidRPr="006F3D73">
        <w:rPr>
          <w:rFonts w:ascii="Candara" w:hAnsi="Candara"/>
        </w:rPr>
        <w:t xml:space="preserve">M. P.                                                       </w:t>
      </w:r>
      <w:r w:rsidR="006F3D73">
        <w:rPr>
          <w:rFonts w:ascii="Candara" w:hAnsi="Candara"/>
        </w:rPr>
        <w:t xml:space="preserve">                                        </w:t>
      </w:r>
      <w:r w:rsidRPr="006F3D73">
        <w:rPr>
          <w:rFonts w:ascii="Candara" w:hAnsi="Candara"/>
        </w:rPr>
        <w:t xml:space="preserve">             Župnik</w:t>
      </w:r>
    </w:p>
    <w:sectPr w:rsidR="00E81481" w:rsidRPr="006F3D73" w:rsidSect="00A6765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6A" w:rsidRDefault="00821E6A" w:rsidP="003B62F2">
      <w:pPr>
        <w:spacing w:after="0" w:line="240" w:lineRule="auto"/>
      </w:pPr>
      <w:r>
        <w:separator/>
      </w:r>
    </w:p>
  </w:endnote>
  <w:endnote w:type="continuationSeparator" w:id="0">
    <w:p w:rsidR="00821E6A" w:rsidRDefault="00821E6A" w:rsidP="003B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6A" w:rsidRDefault="00821E6A" w:rsidP="003B62F2">
      <w:pPr>
        <w:spacing w:after="0" w:line="240" w:lineRule="auto"/>
      </w:pPr>
      <w:r>
        <w:separator/>
      </w:r>
    </w:p>
  </w:footnote>
  <w:footnote w:type="continuationSeparator" w:id="0">
    <w:p w:rsidR="00821E6A" w:rsidRDefault="00821E6A" w:rsidP="003B62F2">
      <w:pPr>
        <w:spacing w:after="0" w:line="240" w:lineRule="auto"/>
      </w:pPr>
      <w:r>
        <w:continuationSeparator/>
      </w:r>
    </w:p>
  </w:footnote>
  <w:footnote w:id="1">
    <w:p w:rsidR="003B62F2" w:rsidRPr="009C3337" w:rsidRDefault="003B62F2">
      <w:pPr>
        <w:pStyle w:val="Tekstfusnote"/>
        <w:rPr>
          <w:rFonts w:ascii="Candara" w:hAnsi="Candara"/>
        </w:rPr>
      </w:pPr>
      <w:r w:rsidRPr="009C3337">
        <w:rPr>
          <w:rStyle w:val="Referencafusnote"/>
          <w:rFonts w:ascii="Candara" w:hAnsi="Candara"/>
        </w:rPr>
        <w:footnoteRef/>
      </w:r>
      <w:r w:rsidRPr="009C3337">
        <w:rPr>
          <w:rFonts w:ascii="Candara" w:hAnsi="Candara"/>
        </w:rPr>
        <w:t xml:space="preserve"> Ili temeljem otpisa Apostolske Stolice o razrješenju ženidbenog veza, od dana</w:t>
      </w:r>
      <w:r w:rsidR="009C3337">
        <w:rPr>
          <w:rFonts w:ascii="Candara" w:hAnsi="Candara"/>
        </w:rPr>
        <w:t xml:space="preserve"> </w:t>
      </w:r>
      <w:r w:rsidRPr="009C3337">
        <w:rPr>
          <w:rFonts w:ascii="Candara" w:hAnsi="Candara"/>
        </w:rPr>
        <w:t>...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F2"/>
    <w:rsid w:val="001B3B0E"/>
    <w:rsid w:val="001F0B82"/>
    <w:rsid w:val="003B62F2"/>
    <w:rsid w:val="003B6C0E"/>
    <w:rsid w:val="00420E40"/>
    <w:rsid w:val="00505D84"/>
    <w:rsid w:val="006F3D73"/>
    <w:rsid w:val="00821E6A"/>
    <w:rsid w:val="008275A9"/>
    <w:rsid w:val="00830639"/>
    <w:rsid w:val="00831196"/>
    <w:rsid w:val="00917AF1"/>
    <w:rsid w:val="00957F8F"/>
    <w:rsid w:val="009704C8"/>
    <w:rsid w:val="009C3337"/>
    <w:rsid w:val="00A43FDF"/>
    <w:rsid w:val="00A67656"/>
    <w:rsid w:val="00B252C3"/>
    <w:rsid w:val="00D313C1"/>
    <w:rsid w:val="00E81481"/>
    <w:rsid w:val="00E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092F"/>
  <w15:chartTrackingRefBased/>
  <w15:docId w15:val="{570BC6A6-5FAA-4B47-A694-96D65A3F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B62F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62F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B62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C2B8-3B6C-4EE5-8717-2B3FEDFE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13</cp:revision>
  <dcterms:created xsi:type="dcterms:W3CDTF">2024-03-13T09:55:00Z</dcterms:created>
  <dcterms:modified xsi:type="dcterms:W3CDTF">2024-04-15T07:54:00Z</dcterms:modified>
</cp:coreProperties>
</file>